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56" w:rsidRPr="002F0956" w:rsidRDefault="002F0956" w:rsidP="002F0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2F09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AC 4x6 90</w:t>
      </w:r>
      <w:r w:rsidRPr="002F0956">
        <w:rPr>
          <w:rFonts w:ascii="SimSun" w:eastAsia="SimSun" w:hAnsi="SimSun" w:cs="SimSun"/>
          <w:b/>
          <w:bCs/>
          <w:kern w:val="36"/>
          <w:sz w:val="48"/>
          <w:szCs w:val="48"/>
          <w:lang w:eastAsia="uk-UA"/>
        </w:rPr>
        <w:t>度圆形光斑路灯透镜</w:t>
      </w:r>
    </w:p>
    <w:p w:rsidR="002F0956" w:rsidRPr="002F0956" w:rsidRDefault="002F0956" w:rsidP="002F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RU" w:eastAsia="ru-RU"/>
        </w:rPr>
        <w:drawing>
          <wp:inline distT="0" distB="0" distL="0" distR="0">
            <wp:extent cx="2857500" cy="2286000"/>
            <wp:effectExtent l="0" t="0" r="0" b="0"/>
            <wp:docPr id="3" name="Рисунок 3" descr="AC 4x6 90度圆形光斑路灯透镜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AC 4x6 90度圆形光斑路灯透镜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56" w:rsidRPr="002F0956" w:rsidRDefault="002F0956" w:rsidP="002F095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产品型号：</w:t>
      </w:r>
      <w:r w:rsidR="00690F46">
        <w:rPr>
          <w:rFonts w:ascii="Times New Roman" w:eastAsia="Times New Roman" w:hAnsi="Times New Roman" w:cs="Times New Roman"/>
          <w:sz w:val="24"/>
          <w:szCs w:val="24"/>
          <w:lang w:eastAsia="uk-UA"/>
        </w:rPr>
        <w:t>L</w:t>
      </w:r>
      <w:r w:rsidR="00690F4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</w:t>
      </w:r>
      <w:bookmarkStart w:id="0" w:name="_GoBack"/>
      <w:bookmarkEnd w:id="0"/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-01408-AC24-90 </w:t>
      </w:r>
    </w:p>
    <w:p w:rsidR="002F0956" w:rsidRPr="002F0956" w:rsidRDefault="002F0956" w:rsidP="002F095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发光角度</w:t>
      </w: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(50%):90 </w:t>
      </w:r>
    </w:p>
    <w:p w:rsidR="002F0956" w:rsidRPr="002F0956" w:rsidRDefault="002F0956" w:rsidP="002F095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产品规格：</w:t>
      </w: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100x135mm </w:t>
      </w:r>
    </w:p>
    <w:p w:rsidR="002F0956" w:rsidRPr="002F0956" w:rsidRDefault="002F0956" w:rsidP="002F095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产品材料：</w:t>
      </w: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>Optical</w:t>
      </w:r>
      <w:proofErr w:type="spellEnd"/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>Grade</w:t>
      </w:r>
      <w:proofErr w:type="spellEnd"/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PC </w:t>
      </w:r>
    </w:p>
    <w:p w:rsidR="002F0956" w:rsidRPr="002F0956" w:rsidRDefault="002F0956" w:rsidP="002F095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其它参数：</w:t>
      </w: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F0956" w:rsidRPr="002F0956" w:rsidRDefault="002F0956" w:rsidP="002F095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应</w:t>
      </w: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F0956">
        <w:rPr>
          <w:rFonts w:ascii="SimSun" w:eastAsia="SimSun" w:hAnsi="SimSun" w:cs="SimSun" w:hint="eastAsia"/>
          <w:sz w:val="24"/>
          <w:szCs w:val="24"/>
          <w:lang w:eastAsia="uk-UA"/>
        </w:rPr>
        <w:t>用：路灯</w:t>
      </w: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F0956" w:rsidRPr="002F0956" w:rsidRDefault="00690F46" w:rsidP="002F09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hyperlink r:id="rId8" w:tooltip="产品详细" w:history="1">
        <w:r w:rsidR="002F0956" w:rsidRPr="002F0956">
          <w:rPr>
            <w:rFonts w:ascii="SimSun" w:eastAsia="SimSun" w:hAnsi="SimSun" w:cs="SimSun" w:hint="eastAsia"/>
            <w:b/>
            <w:bCs/>
            <w:color w:val="0000FF"/>
            <w:sz w:val="27"/>
            <w:szCs w:val="27"/>
            <w:u w:val="single"/>
            <w:lang w:eastAsia="uk-UA"/>
          </w:rPr>
          <w:t>产品详细</w:t>
        </w:r>
      </w:hyperlink>
      <w:r w:rsidR="002F0956" w:rsidRPr="002F0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首尔</w:t>
      </w:r>
      <w:r w:rsidRPr="002F09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4040 </w:t>
      </w:r>
      <w:proofErr w:type="spellStart"/>
      <w:r w:rsidRPr="002F09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Acrich</w:t>
      </w:r>
      <w:proofErr w:type="spellEnd"/>
      <w:r w:rsidRPr="002F09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 AC LED</w:t>
      </w:r>
      <w:r w:rsidRPr="002F0956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模块的路灯透镜模组，（无需外加恒流电源</w:t>
      </w:r>
      <w:r w:rsidRPr="002F0956">
        <w:rPr>
          <w:rFonts w:ascii="SimSun" w:eastAsia="SimSun" w:hAnsi="SimSun" w:cs="SimSun"/>
          <w:b/>
          <w:bCs/>
          <w:color w:val="FF0000"/>
          <w:sz w:val="24"/>
          <w:szCs w:val="24"/>
          <w:lang w:eastAsia="uk-UA"/>
        </w:rPr>
        <w:t>）</w:t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uk-UA"/>
        </w:rPr>
        <w:t>产品规格</w:t>
      </w:r>
      <w:r w:rsidRPr="002F0956">
        <w:rPr>
          <w:rFonts w:ascii="SimSun" w:eastAsia="SimSun" w:hAnsi="SimSun" w:cs="SimSun"/>
          <w:b/>
          <w:bCs/>
          <w:color w:val="000000"/>
          <w:sz w:val="24"/>
          <w:szCs w:val="24"/>
          <w:lang w:eastAsia="uk-UA"/>
        </w:rPr>
        <w:t>：</w:t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638800" cy="4257675"/>
            <wp:effectExtent l="0" t="0" r="0" b="9525"/>
            <wp:docPr id="2" name="Рисунок 2" descr="http://www.ledlens.cn/upLoad/product/month_1506/201506171640537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dlens.cn/upLoad/product/month_1506/2015061716405371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SimSun" w:eastAsia="SimSun" w:hAnsi="SimSun" w:cs="SimSun" w:hint="eastAsia"/>
          <w:b/>
          <w:bCs/>
          <w:sz w:val="24"/>
          <w:szCs w:val="24"/>
          <w:lang w:eastAsia="uk-UA"/>
        </w:rPr>
        <w:t>光斑图</w:t>
      </w:r>
      <w:r w:rsidRPr="002F0956">
        <w:rPr>
          <w:rFonts w:ascii="SimSun" w:eastAsia="SimSun" w:hAnsi="SimSun" w:cs="SimSun"/>
          <w:b/>
          <w:bCs/>
          <w:sz w:val="24"/>
          <w:szCs w:val="24"/>
          <w:lang w:eastAsia="uk-UA"/>
        </w:rPr>
        <w:t>：</w:t>
      </w:r>
    </w:p>
    <w:p w:rsidR="002F0956" w:rsidRPr="002F0956" w:rsidRDefault="002F0956" w:rsidP="002F0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09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ru-RU"/>
        </w:rPr>
        <w:drawing>
          <wp:inline distT="0" distB="0" distL="0" distR="0">
            <wp:extent cx="3333750" cy="3381375"/>
            <wp:effectExtent l="0" t="0" r="0" b="9525"/>
            <wp:docPr id="1" name="Рисунок 1" descr="http://www.ledlens.cn/upLoad/product/month_1306/20130615150630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dlens.cn/upLoad/product/month_1306/2013061515063046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78" w:rsidRDefault="00693978"/>
    <w:sectPr w:rsidR="006939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2ED"/>
    <w:multiLevelType w:val="multilevel"/>
    <w:tmpl w:val="99FC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56"/>
    <w:rsid w:val="002F0956"/>
    <w:rsid w:val="00690F46"/>
    <w:rsid w:val="0069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2F0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F09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2F0956"/>
  </w:style>
  <w:style w:type="character" w:styleId="a3">
    <w:name w:val="Hyperlink"/>
    <w:basedOn w:val="a0"/>
    <w:uiPriority w:val="99"/>
    <w:semiHidden/>
    <w:unhideWhenUsed/>
    <w:rsid w:val="002F09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F09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2F0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F09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2F0956"/>
  </w:style>
  <w:style w:type="character" w:styleId="a3">
    <w:name w:val="Hyperlink"/>
    <w:basedOn w:val="a0"/>
    <w:uiPriority w:val="99"/>
    <w:semiHidden/>
    <w:unhideWhenUsed/>
    <w:rsid w:val="002F09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F09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dlens.cn/upLoad/product/month_1506/201506171528141212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</dc:creator>
  <cp:lastModifiedBy>Пользователь</cp:lastModifiedBy>
  <cp:revision>2</cp:revision>
  <dcterms:created xsi:type="dcterms:W3CDTF">2016-10-23T19:26:00Z</dcterms:created>
  <dcterms:modified xsi:type="dcterms:W3CDTF">2016-11-25T12:23:00Z</dcterms:modified>
</cp:coreProperties>
</file>